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29814" w14:textId="77777777" w:rsidR="00A91859" w:rsidRDefault="00A91859" w:rsidP="00D61C72">
      <w:pPr>
        <w:pStyle w:val="Bezodstpw"/>
        <w:jc w:val="center"/>
        <w:rPr>
          <w:rFonts w:ascii="Verdana" w:eastAsia="Times New Roman" w:hAnsi="Verdana"/>
          <w:b/>
        </w:rPr>
      </w:pPr>
      <w:r w:rsidRPr="00D61C72">
        <w:rPr>
          <w:rFonts w:ascii="Verdana" w:hAnsi="Verdana"/>
          <w:b/>
        </w:rPr>
        <w:t>OPIS PRZEDMIOTU ZAM</w:t>
      </w:r>
      <w:r w:rsidRPr="00D61C72">
        <w:rPr>
          <w:rFonts w:ascii="Verdana" w:eastAsia="Times New Roman" w:hAnsi="Verdana"/>
          <w:b/>
        </w:rPr>
        <w:t>ÓWIENIA</w:t>
      </w:r>
    </w:p>
    <w:p w14:paraId="1F811467" w14:textId="77777777" w:rsidR="00D61C72" w:rsidRDefault="00D61C72" w:rsidP="00D61C72">
      <w:pPr>
        <w:pStyle w:val="Bezodstpw"/>
        <w:jc w:val="center"/>
        <w:rPr>
          <w:rFonts w:ascii="Verdana" w:eastAsia="Times New Roman" w:hAnsi="Verdana"/>
          <w:b/>
        </w:rPr>
      </w:pPr>
    </w:p>
    <w:p w14:paraId="35F884CB" w14:textId="77777777" w:rsidR="00AB13EB" w:rsidRDefault="006B4237" w:rsidP="00F3484C">
      <w:pPr>
        <w:pStyle w:val="Bezodstpw"/>
        <w:rPr>
          <w:rFonts w:ascii="Verdana" w:hAnsi="Verdana"/>
        </w:rPr>
      </w:pPr>
      <w:r w:rsidRPr="006B4237">
        <w:rPr>
          <w:rFonts w:ascii="Verdana" w:hAnsi="Verdana"/>
        </w:rPr>
        <w:t>Przedmiotem zamówienia jest wykonanie usługi wyceny drewna będącego własnością GDDKiA Oddział w Warszawie.</w:t>
      </w:r>
    </w:p>
    <w:p w14:paraId="1A0B1D44" w14:textId="77777777" w:rsidR="006B4237" w:rsidRDefault="006B4237" w:rsidP="00F3484C">
      <w:pPr>
        <w:pStyle w:val="Bezodstpw"/>
        <w:rPr>
          <w:rFonts w:ascii="Verdana" w:eastAsia="Times New Roman" w:hAnsi="Verdana"/>
        </w:rPr>
      </w:pPr>
    </w:p>
    <w:p w14:paraId="376E720D" w14:textId="77777777" w:rsidR="00C67650" w:rsidRDefault="00C67650" w:rsidP="000455D4">
      <w:pPr>
        <w:pStyle w:val="Bezodstpw"/>
        <w:numPr>
          <w:ilvl w:val="0"/>
          <w:numId w:val="18"/>
        </w:numPr>
        <w:ind w:left="284" w:hanging="284"/>
        <w:rPr>
          <w:rFonts w:ascii="Verdana" w:eastAsia="Times New Roman" w:hAnsi="Verdana"/>
          <w:b/>
        </w:rPr>
      </w:pPr>
      <w:r>
        <w:rPr>
          <w:rFonts w:ascii="Verdana" w:eastAsia="Times New Roman" w:hAnsi="Verdana"/>
          <w:b/>
        </w:rPr>
        <w:t>Zamówienie obejmuje:</w:t>
      </w:r>
    </w:p>
    <w:p w14:paraId="231A26FB" w14:textId="77777777" w:rsidR="00C6033E" w:rsidRDefault="00C6033E" w:rsidP="00C67650">
      <w:pPr>
        <w:pStyle w:val="Bezodstpw"/>
        <w:rPr>
          <w:rFonts w:ascii="Verdana" w:eastAsia="Times New Roman" w:hAnsi="Verdana"/>
          <w:b/>
        </w:rPr>
      </w:pPr>
    </w:p>
    <w:p w14:paraId="3D561EE2" w14:textId="77777777" w:rsidR="00D61C72" w:rsidRDefault="00060C79" w:rsidP="00C67650">
      <w:pPr>
        <w:pStyle w:val="Bezodstpw"/>
        <w:numPr>
          <w:ilvl w:val="0"/>
          <w:numId w:val="1"/>
        </w:num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Wykonanie wyceny </w:t>
      </w:r>
      <w:r w:rsidR="00F33240">
        <w:rPr>
          <w:rFonts w:ascii="Verdana" w:hAnsi="Verdana"/>
          <w:b/>
        </w:rPr>
        <w:t>drewna</w:t>
      </w:r>
      <w:r w:rsidR="00326AFE">
        <w:rPr>
          <w:rFonts w:ascii="Verdana" w:hAnsi="Verdana"/>
          <w:b/>
        </w:rPr>
        <w:t xml:space="preserve"> 40 szt. operatów </w:t>
      </w:r>
      <w:r w:rsidR="00F33240">
        <w:rPr>
          <w:rFonts w:ascii="Verdana" w:hAnsi="Verdana"/>
          <w:b/>
        </w:rPr>
        <w:t>:</w:t>
      </w:r>
    </w:p>
    <w:p w14:paraId="2BEBAAAE" w14:textId="77777777" w:rsidR="00060C79" w:rsidRPr="00D61C72" w:rsidRDefault="00060C79" w:rsidP="00060C79">
      <w:pPr>
        <w:pStyle w:val="Bezodstpw"/>
        <w:rPr>
          <w:rFonts w:ascii="Verdana" w:hAnsi="Verdana"/>
          <w:b/>
        </w:rPr>
      </w:pPr>
    </w:p>
    <w:p w14:paraId="0AFFA23E" w14:textId="4C9DA6E5" w:rsidR="00A91859" w:rsidRPr="0004178F" w:rsidRDefault="00A91859" w:rsidP="00D578D9">
      <w:pPr>
        <w:pStyle w:val="Bezodstpw"/>
        <w:numPr>
          <w:ilvl w:val="0"/>
          <w:numId w:val="14"/>
        </w:numPr>
        <w:jc w:val="both"/>
        <w:rPr>
          <w:rFonts w:ascii="Verdana" w:hAnsi="Verdana"/>
        </w:rPr>
      </w:pPr>
      <w:r w:rsidRPr="002A3021">
        <w:rPr>
          <w:rFonts w:ascii="Verdana" w:hAnsi="Verdana"/>
        </w:rPr>
        <w:t xml:space="preserve">Wykonanie </w:t>
      </w:r>
      <w:r w:rsidR="00B81EFF">
        <w:rPr>
          <w:rFonts w:ascii="Verdana" w:hAnsi="Verdana"/>
        </w:rPr>
        <w:t>wyceny</w:t>
      </w:r>
      <w:r w:rsidR="00F33240">
        <w:rPr>
          <w:rFonts w:ascii="Verdana" w:hAnsi="Verdana"/>
        </w:rPr>
        <w:t xml:space="preserve"> </w:t>
      </w:r>
      <w:r w:rsidR="00060C79">
        <w:rPr>
          <w:rFonts w:ascii="Verdana" w:hAnsi="Verdana"/>
        </w:rPr>
        <w:t xml:space="preserve">poprzez </w:t>
      </w:r>
      <w:r w:rsidRPr="002A3021">
        <w:rPr>
          <w:rFonts w:ascii="Verdana" w:hAnsi="Verdana"/>
        </w:rPr>
        <w:t>okre</w:t>
      </w:r>
      <w:r w:rsidRPr="002A3021">
        <w:rPr>
          <w:rFonts w:ascii="Verdana" w:eastAsia="Times New Roman" w:hAnsi="Verdana"/>
        </w:rPr>
        <w:t>ślenie masy, asortymentu i wartości rynkowej pozyskanego drewna</w:t>
      </w:r>
      <w:r w:rsidR="00060C79">
        <w:rPr>
          <w:rFonts w:ascii="Verdana" w:eastAsia="Times New Roman" w:hAnsi="Verdana"/>
        </w:rPr>
        <w:t xml:space="preserve">. </w:t>
      </w:r>
      <w:r w:rsidR="00060C79">
        <w:rPr>
          <w:rFonts w:ascii="Verdana" w:hAnsi="Verdana"/>
          <w:spacing w:val="-1"/>
        </w:rPr>
        <w:t>Usługę</w:t>
      </w:r>
      <w:r w:rsidRPr="002A3021">
        <w:rPr>
          <w:rFonts w:ascii="Verdana" w:eastAsia="Times New Roman" w:hAnsi="Verdana"/>
          <w:spacing w:val="-1"/>
        </w:rPr>
        <w:t xml:space="preserve"> należy wykonać w następującej kolejności:</w:t>
      </w:r>
    </w:p>
    <w:p w14:paraId="0BFFCD83" w14:textId="77777777" w:rsidR="0004178F" w:rsidRPr="002A3021" w:rsidRDefault="0004178F" w:rsidP="00C67650">
      <w:pPr>
        <w:pStyle w:val="Bezodstpw"/>
        <w:numPr>
          <w:ilvl w:val="1"/>
          <w:numId w:val="14"/>
        </w:numPr>
        <w:jc w:val="both"/>
        <w:rPr>
          <w:rFonts w:ascii="Verdana" w:hAnsi="Verdana"/>
        </w:rPr>
      </w:pPr>
      <w:r>
        <w:rPr>
          <w:rFonts w:ascii="Verdana" w:hAnsi="Verdana"/>
        </w:rPr>
        <w:t>Obmierzenie drewna w formie w jakiej jest spryzmowane na danym Rejonie, Obwodzie Drogowym.</w:t>
      </w:r>
    </w:p>
    <w:p w14:paraId="6F7BDBC6" w14:textId="77777777" w:rsidR="00A91859" w:rsidRPr="002A3021" w:rsidRDefault="00A91859" w:rsidP="00C67650">
      <w:pPr>
        <w:pStyle w:val="Bezodstpw"/>
        <w:numPr>
          <w:ilvl w:val="1"/>
          <w:numId w:val="14"/>
        </w:numPr>
        <w:jc w:val="both"/>
        <w:rPr>
          <w:rFonts w:ascii="Verdana" w:hAnsi="Verdana"/>
        </w:rPr>
      </w:pPr>
      <w:r w:rsidRPr="002A3021">
        <w:rPr>
          <w:rFonts w:ascii="Verdana" w:hAnsi="Verdana"/>
          <w:spacing w:val="-1"/>
        </w:rPr>
        <w:t>Okre</w:t>
      </w:r>
      <w:r w:rsidRPr="002A3021">
        <w:rPr>
          <w:rFonts w:ascii="Verdana" w:eastAsia="Times New Roman" w:hAnsi="Verdana"/>
          <w:spacing w:val="-1"/>
        </w:rPr>
        <w:t>ślenie masy, asortyment</w:t>
      </w:r>
      <w:r w:rsidR="00F33240">
        <w:rPr>
          <w:rFonts w:ascii="Verdana" w:eastAsia="Times New Roman" w:hAnsi="Verdana"/>
          <w:spacing w:val="-1"/>
        </w:rPr>
        <w:t>u</w:t>
      </w:r>
      <w:r w:rsidRPr="002A3021">
        <w:rPr>
          <w:rFonts w:ascii="Verdana" w:eastAsia="Times New Roman" w:hAnsi="Verdana"/>
          <w:spacing w:val="-1"/>
        </w:rPr>
        <w:t xml:space="preserve"> oraz wartość rynkową (brutto i netto) pozyskanego drewna dla </w:t>
      </w:r>
      <w:r w:rsidR="00060C79">
        <w:rPr>
          <w:rFonts w:ascii="Verdana" w:eastAsia="Times New Roman" w:hAnsi="Verdana"/>
        </w:rPr>
        <w:t>potrzeb sprzedaży.</w:t>
      </w:r>
    </w:p>
    <w:p w14:paraId="7DAB3C2D" w14:textId="77777777" w:rsidR="00A91859" w:rsidRPr="002A3021" w:rsidRDefault="00A91859" w:rsidP="00C67650">
      <w:pPr>
        <w:pStyle w:val="Bezodstpw"/>
        <w:numPr>
          <w:ilvl w:val="1"/>
          <w:numId w:val="14"/>
        </w:numPr>
        <w:jc w:val="both"/>
        <w:rPr>
          <w:rFonts w:ascii="Verdana" w:hAnsi="Verdana"/>
        </w:rPr>
      </w:pPr>
      <w:r w:rsidRPr="002A3021">
        <w:rPr>
          <w:rFonts w:ascii="Verdana" w:hAnsi="Verdana"/>
          <w:spacing w:val="-1"/>
        </w:rPr>
        <w:t>Zestawienie wykona</w:t>
      </w:r>
      <w:r w:rsidRPr="002A3021">
        <w:rPr>
          <w:rFonts w:ascii="Verdana" w:eastAsia="Times New Roman" w:hAnsi="Verdana"/>
          <w:spacing w:val="-1"/>
        </w:rPr>
        <w:t>ć w formie tabelarycznej (wydruk + wersja elektroniczna).</w:t>
      </w:r>
    </w:p>
    <w:p w14:paraId="2D30974A" w14:textId="77777777" w:rsidR="00F33240" w:rsidRPr="00F33240" w:rsidRDefault="00F33240" w:rsidP="00C67650">
      <w:pPr>
        <w:pStyle w:val="Bezodstpw"/>
        <w:numPr>
          <w:ilvl w:val="1"/>
          <w:numId w:val="14"/>
        </w:numPr>
        <w:jc w:val="both"/>
        <w:rPr>
          <w:rFonts w:ascii="Verdana" w:hAnsi="Verdana"/>
        </w:rPr>
      </w:pPr>
      <w:r>
        <w:rPr>
          <w:rFonts w:ascii="Verdana" w:eastAsia="Times New Roman" w:hAnsi="Verdana"/>
          <w:spacing w:val="-2"/>
        </w:rPr>
        <w:t>Przygotowanie dokumentacji fotograficznej</w:t>
      </w:r>
    </w:p>
    <w:p w14:paraId="3C28BEFC" w14:textId="77777777" w:rsidR="00A91859" w:rsidRPr="002A3021" w:rsidRDefault="00A91859" w:rsidP="00C67650">
      <w:pPr>
        <w:pStyle w:val="Bezodstpw"/>
        <w:numPr>
          <w:ilvl w:val="0"/>
          <w:numId w:val="14"/>
        </w:numPr>
        <w:jc w:val="both"/>
        <w:rPr>
          <w:rFonts w:ascii="Verdana" w:hAnsi="Verdana"/>
          <w:spacing w:val="-22"/>
        </w:rPr>
      </w:pPr>
      <w:r w:rsidRPr="002A3021">
        <w:rPr>
          <w:rFonts w:ascii="Verdana" w:hAnsi="Verdana"/>
          <w:spacing w:val="-1"/>
        </w:rPr>
        <w:t>Zaleca si</w:t>
      </w:r>
      <w:r w:rsidRPr="002A3021">
        <w:rPr>
          <w:rFonts w:ascii="Verdana" w:eastAsia="Times New Roman" w:hAnsi="Verdana"/>
          <w:spacing w:val="-1"/>
        </w:rPr>
        <w:t xml:space="preserve">ę, aby Wykonawca przed złożeniem oferty dokonał wizji w terenie w celu </w:t>
      </w:r>
      <w:r w:rsidRPr="002A3021">
        <w:rPr>
          <w:rFonts w:ascii="Verdana" w:eastAsia="Times New Roman" w:hAnsi="Verdana"/>
        </w:rPr>
        <w:t xml:space="preserve">weryfikacji danych otrzymanych od GDDKiA Oddział w </w:t>
      </w:r>
      <w:r w:rsidR="00060C79">
        <w:rPr>
          <w:rFonts w:ascii="Verdana" w:eastAsia="Times New Roman" w:hAnsi="Verdana"/>
        </w:rPr>
        <w:t>Warszawie</w:t>
      </w:r>
      <w:r w:rsidRPr="002A3021">
        <w:rPr>
          <w:rFonts w:ascii="Verdana" w:eastAsia="Times New Roman" w:hAnsi="Verdana"/>
        </w:rPr>
        <w:t>.</w:t>
      </w:r>
    </w:p>
    <w:p w14:paraId="02339FDE" w14:textId="77777777" w:rsidR="00A91859" w:rsidRPr="00C80200" w:rsidRDefault="00A91859" w:rsidP="00C67650">
      <w:pPr>
        <w:pStyle w:val="Bezodstpw"/>
        <w:numPr>
          <w:ilvl w:val="0"/>
          <w:numId w:val="14"/>
        </w:numPr>
        <w:jc w:val="both"/>
        <w:rPr>
          <w:rFonts w:ascii="Verdana" w:hAnsi="Verdana"/>
          <w:color w:val="FF0000"/>
          <w:spacing w:val="-12"/>
        </w:rPr>
      </w:pPr>
      <w:r w:rsidRPr="002A3021">
        <w:rPr>
          <w:rFonts w:ascii="Verdana" w:hAnsi="Verdana"/>
          <w:spacing w:val="-1"/>
        </w:rPr>
        <w:t>Wykonawca, przed podpisaniem umowy, przedstawi dokument uprawniaj</w:t>
      </w:r>
      <w:r w:rsidRPr="002A3021">
        <w:rPr>
          <w:rFonts w:ascii="Verdana" w:eastAsia="Times New Roman" w:hAnsi="Verdana"/>
          <w:spacing w:val="-1"/>
        </w:rPr>
        <w:t xml:space="preserve">ący do </w:t>
      </w:r>
      <w:r w:rsidRPr="002A3021">
        <w:rPr>
          <w:rFonts w:ascii="Verdana" w:eastAsia="Times New Roman" w:hAnsi="Verdana"/>
        </w:rPr>
        <w:t xml:space="preserve">wykonywania </w:t>
      </w:r>
      <w:r w:rsidR="00B81EFF">
        <w:rPr>
          <w:rFonts w:ascii="Verdana" w:eastAsia="Times New Roman" w:hAnsi="Verdana"/>
        </w:rPr>
        <w:t>wycen</w:t>
      </w:r>
      <w:r w:rsidR="00F33240">
        <w:rPr>
          <w:rFonts w:ascii="Verdana" w:eastAsia="Times New Roman" w:hAnsi="Verdana"/>
        </w:rPr>
        <w:t xml:space="preserve"> </w:t>
      </w:r>
      <w:r w:rsidR="00F33240" w:rsidRPr="00F33240">
        <w:rPr>
          <w:rFonts w:ascii="Verdana" w:eastAsia="Times New Roman" w:hAnsi="Verdana"/>
          <w:color w:val="000000" w:themeColor="text1"/>
        </w:rPr>
        <w:t>szacunkowych drewna</w:t>
      </w:r>
      <w:r w:rsidRPr="00F33240">
        <w:rPr>
          <w:rFonts w:ascii="Verdana" w:eastAsia="Times New Roman" w:hAnsi="Verdana"/>
          <w:color w:val="000000" w:themeColor="text1"/>
        </w:rPr>
        <w:t>.</w:t>
      </w:r>
    </w:p>
    <w:p w14:paraId="46EF7BBF" w14:textId="3CEB440E" w:rsidR="00060C79" w:rsidRPr="00D578D9" w:rsidRDefault="00C80200" w:rsidP="00D578D9">
      <w:pPr>
        <w:pStyle w:val="Bezodstpw"/>
        <w:numPr>
          <w:ilvl w:val="0"/>
          <w:numId w:val="14"/>
        </w:numPr>
        <w:jc w:val="both"/>
        <w:rPr>
          <w:rFonts w:ascii="Verdana" w:hAnsi="Verdana"/>
          <w:color w:val="FF0000"/>
          <w:spacing w:val="-12"/>
        </w:rPr>
      </w:pPr>
      <w:r w:rsidRPr="00B81EFF">
        <w:rPr>
          <w:rFonts w:ascii="Verdana" w:hAnsi="Verdana"/>
        </w:rPr>
        <w:t>Rozliczenie umowy nast</w:t>
      </w:r>
      <w:r w:rsidRPr="00B81EFF">
        <w:rPr>
          <w:rFonts w:ascii="Verdana" w:eastAsia="Times New Roman" w:hAnsi="Verdana"/>
        </w:rPr>
        <w:t xml:space="preserve">ąpi na postawie rzeczywistej ilości </w:t>
      </w:r>
      <w:r>
        <w:rPr>
          <w:rFonts w:ascii="Verdana" w:eastAsia="Times New Roman" w:hAnsi="Verdana"/>
        </w:rPr>
        <w:t>wykonanych wycen</w:t>
      </w:r>
      <w:r w:rsidRPr="00B81EFF">
        <w:rPr>
          <w:rFonts w:ascii="Verdana" w:eastAsia="Times New Roman" w:hAnsi="Verdana"/>
        </w:rPr>
        <w:t xml:space="preserve">   objętych szacunkiem w oparciu o przedstawione w ofercie stawki za </w:t>
      </w:r>
      <w:r>
        <w:rPr>
          <w:rFonts w:ascii="Verdana" w:eastAsia="Times New Roman" w:hAnsi="Verdana"/>
        </w:rPr>
        <w:t>1 operat.</w:t>
      </w:r>
    </w:p>
    <w:p w14:paraId="3F50313F" w14:textId="77777777" w:rsidR="00D578D9" w:rsidRPr="00D578D9" w:rsidRDefault="00D578D9" w:rsidP="00D578D9">
      <w:pPr>
        <w:pStyle w:val="Bezodstpw"/>
        <w:ind w:left="720"/>
        <w:jc w:val="both"/>
        <w:rPr>
          <w:rFonts w:ascii="Verdana" w:hAnsi="Verdana"/>
          <w:color w:val="FF0000"/>
          <w:spacing w:val="-12"/>
        </w:rPr>
      </w:pPr>
    </w:p>
    <w:p w14:paraId="79C533C5" w14:textId="77777777" w:rsidR="00475445" w:rsidRPr="00475445" w:rsidRDefault="00475445" w:rsidP="000455D4">
      <w:pPr>
        <w:pStyle w:val="Bezodstpw"/>
        <w:numPr>
          <w:ilvl w:val="0"/>
          <w:numId w:val="18"/>
        </w:numPr>
        <w:jc w:val="both"/>
        <w:rPr>
          <w:rFonts w:ascii="Verdana" w:hAnsi="Verdana" w:cs="Times New Roman"/>
          <w:b/>
          <w:color w:val="000000"/>
        </w:rPr>
      </w:pPr>
      <w:r w:rsidRPr="00475445">
        <w:rPr>
          <w:rFonts w:ascii="Verdana" w:hAnsi="Verdana" w:cs="Times New Roman"/>
          <w:b/>
          <w:color w:val="000000"/>
        </w:rPr>
        <w:t>Realizacja zlecenia</w:t>
      </w:r>
    </w:p>
    <w:p w14:paraId="1D601277" w14:textId="77777777" w:rsidR="00475445" w:rsidRPr="00475445" w:rsidRDefault="00475445" w:rsidP="00475445">
      <w:pPr>
        <w:pStyle w:val="Bezodstpw"/>
        <w:ind w:left="720"/>
        <w:jc w:val="both"/>
        <w:rPr>
          <w:rFonts w:ascii="Verdana" w:hAnsi="Verdana" w:cs="Times New Roman"/>
          <w:color w:val="000000"/>
        </w:rPr>
      </w:pPr>
    </w:p>
    <w:p w14:paraId="09B1297D" w14:textId="77777777" w:rsidR="00230611" w:rsidRDefault="00230611" w:rsidP="00475445">
      <w:pPr>
        <w:pStyle w:val="Bezodstpw"/>
        <w:numPr>
          <w:ilvl w:val="0"/>
          <w:numId w:val="20"/>
        </w:numPr>
        <w:jc w:val="both"/>
        <w:rPr>
          <w:rFonts w:ascii="Verdana" w:hAnsi="Verdana" w:cs="Times New Roman"/>
          <w:color w:val="000000"/>
        </w:rPr>
      </w:pPr>
      <w:r w:rsidRPr="00230611">
        <w:rPr>
          <w:rFonts w:ascii="Verdana" w:hAnsi="Verdana"/>
        </w:rPr>
        <w:t>Zamówienie realizowane będzie na podstawie pisemnych zleceń Zamawiającego</w:t>
      </w:r>
      <w:r w:rsidR="005959E7">
        <w:rPr>
          <w:rFonts w:ascii="Verdana" w:hAnsi="Verdana"/>
        </w:rPr>
        <w:t xml:space="preserve">. Zamawiający </w:t>
      </w:r>
      <w:r w:rsidR="00B90FBB" w:rsidRPr="00B90FBB">
        <w:rPr>
          <w:rFonts w:ascii="Verdana" w:hAnsi="Verdana" w:cs="Times New Roman"/>
          <w:color w:val="000000"/>
        </w:rPr>
        <w:t xml:space="preserve">wymaga reakcji na zgłoszenia Zamawiającego  w ciągu </w:t>
      </w:r>
      <w:r w:rsidR="00B90FBB" w:rsidRPr="00230611">
        <w:rPr>
          <w:rFonts w:ascii="Verdana" w:hAnsi="Verdana" w:cs="Times New Roman"/>
          <w:color w:val="000000"/>
        </w:rPr>
        <w:t>48</w:t>
      </w:r>
      <w:r w:rsidR="00B90FBB" w:rsidRPr="00B90FBB">
        <w:rPr>
          <w:rFonts w:ascii="Verdana" w:hAnsi="Verdana" w:cs="Times New Roman"/>
          <w:color w:val="000000"/>
        </w:rPr>
        <w:t xml:space="preserve"> godzin od momentu przyjęcia zgłoszenia. </w:t>
      </w:r>
    </w:p>
    <w:p w14:paraId="6C91541C" w14:textId="77777777" w:rsidR="005959E7" w:rsidRPr="005959E7" w:rsidRDefault="00230611" w:rsidP="00475445">
      <w:pPr>
        <w:pStyle w:val="Bezodstpw"/>
        <w:numPr>
          <w:ilvl w:val="0"/>
          <w:numId w:val="20"/>
        </w:numPr>
        <w:jc w:val="both"/>
        <w:rPr>
          <w:rFonts w:ascii="Verdana" w:hAnsi="Verdana" w:cs="Times New Roman"/>
          <w:szCs w:val="22"/>
          <w:lang w:eastAsia="en-US"/>
        </w:rPr>
      </w:pPr>
      <w:r>
        <w:rPr>
          <w:rFonts w:ascii="Verdana" w:hAnsi="Verdana" w:cs="Times New Roman"/>
          <w:color w:val="000000"/>
        </w:rPr>
        <w:t xml:space="preserve">Czas realizacji poszczególnych zgłoszeń do </w:t>
      </w:r>
      <w:r w:rsidR="00E32474">
        <w:rPr>
          <w:rFonts w:ascii="Verdana" w:hAnsi="Verdana" w:cs="Times New Roman"/>
          <w:color w:val="000000"/>
        </w:rPr>
        <w:t>21</w:t>
      </w:r>
      <w:r>
        <w:rPr>
          <w:rFonts w:ascii="Verdana" w:hAnsi="Verdana" w:cs="Times New Roman"/>
          <w:color w:val="000000"/>
        </w:rPr>
        <w:t xml:space="preserve"> dni od przyjęcia zgłoszenia. </w:t>
      </w:r>
    </w:p>
    <w:p w14:paraId="1E549CC0" w14:textId="77777777" w:rsidR="005959E7" w:rsidRPr="005959E7" w:rsidRDefault="005959E7" w:rsidP="00475445">
      <w:pPr>
        <w:pStyle w:val="Bezodstpw"/>
        <w:numPr>
          <w:ilvl w:val="0"/>
          <w:numId w:val="20"/>
        </w:numPr>
        <w:jc w:val="both"/>
        <w:rPr>
          <w:rFonts w:ascii="Verdana" w:hAnsi="Verdana" w:cs="Times New Roman"/>
          <w:szCs w:val="22"/>
          <w:lang w:eastAsia="en-US"/>
        </w:rPr>
      </w:pPr>
      <w:r>
        <w:rPr>
          <w:rFonts w:ascii="Verdana" w:hAnsi="Verdana" w:cs="Times New Roman"/>
          <w:szCs w:val="22"/>
          <w:lang w:eastAsia="en-US"/>
        </w:rPr>
        <w:t>Zamawiający może zlecać jednocześnie do 15 zleceń, które będą realizowane równolegle.</w:t>
      </w:r>
    </w:p>
    <w:p w14:paraId="2F0E3EDA" w14:textId="6EB23750" w:rsidR="005959E7" w:rsidRPr="005959E7" w:rsidRDefault="005959E7" w:rsidP="00475445">
      <w:pPr>
        <w:pStyle w:val="Bezodstpw"/>
        <w:numPr>
          <w:ilvl w:val="0"/>
          <w:numId w:val="20"/>
        </w:numPr>
        <w:jc w:val="both"/>
        <w:rPr>
          <w:rFonts w:ascii="Verdana" w:hAnsi="Verdana" w:cs="Times New Roman"/>
          <w:szCs w:val="22"/>
          <w:lang w:eastAsia="en-US"/>
        </w:rPr>
      </w:pPr>
      <w:r w:rsidRPr="00814966">
        <w:rPr>
          <w:rFonts w:ascii="Verdana" w:hAnsi="Verdana" w:cs="Times New Roman"/>
          <w:szCs w:val="22"/>
          <w:lang w:eastAsia="en-US"/>
        </w:rPr>
        <w:t>Zamówienie realizowane będzie w Wydziale Technologii, Rejonach i Obwodach Drogowych w skład których wchodzi 4</w:t>
      </w:r>
      <w:r w:rsidR="00541E67">
        <w:rPr>
          <w:rFonts w:ascii="Verdana" w:hAnsi="Verdana" w:cs="Times New Roman"/>
          <w:szCs w:val="22"/>
          <w:lang w:eastAsia="en-US"/>
        </w:rPr>
        <w:t>6</w:t>
      </w:r>
      <w:r w:rsidRPr="00814966">
        <w:rPr>
          <w:rFonts w:ascii="Verdana" w:hAnsi="Verdana" w:cs="Times New Roman"/>
          <w:szCs w:val="22"/>
          <w:lang w:eastAsia="en-US"/>
        </w:rPr>
        <w:t xml:space="preserve"> lokalizacji – wykaz  stanowi załącznik </w:t>
      </w:r>
      <w:r>
        <w:rPr>
          <w:rFonts w:ascii="Verdana" w:hAnsi="Verdana" w:cs="Times New Roman"/>
          <w:szCs w:val="22"/>
          <w:lang w:eastAsia="en-US"/>
        </w:rPr>
        <w:t xml:space="preserve">nr </w:t>
      </w:r>
      <w:r w:rsidR="008030A7">
        <w:rPr>
          <w:rFonts w:ascii="Verdana" w:hAnsi="Verdana" w:cs="Times New Roman"/>
          <w:szCs w:val="22"/>
          <w:lang w:eastAsia="en-US"/>
        </w:rPr>
        <w:t>1</w:t>
      </w:r>
      <w:r>
        <w:rPr>
          <w:rFonts w:ascii="Verdana" w:hAnsi="Verdana" w:cs="Times New Roman"/>
          <w:szCs w:val="22"/>
          <w:lang w:eastAsia="en-US"/>
        </w:rPr>
        <w:t xml:space="preserve"> do OPZ.</w:t>
      </w:r>
      <w:r w:rsidRPr="00B90FBB">
        <w:rPr>
          <w:rFonts w:ascii="Verdana" w:hAnsi="Verdana" w:cs="Times New Roman"/>
          <w:color w:val="000000"/>
        </w:rPr>
        <w:t xml:space="preserve"> </w:t>
      </w:r>
    </w:p>
    <w:p w14:paraId="508E0783" w14:textId="77777777" w:rsidR="005959E7" w:rsidRPr="005959E7" w:rsidRDefault="00B90FBB" w:rsidP="00475445">
      <w:pPr>
        <w:pStyle w:val="Bezodstpw"/>
        <w:numPr>
          <w:ilvl w:val="0"/>
          <w:numId w:val="20"/>
        </w:numPr>
        <w:jc w:val="both"/>
        <w:rPr>
          <w:rFonts w:ascii="Verdana" w:hAnsi="Verdana" w:cs="Times New Roman"/>
          <w:szCs w:val="22"/>
          <w:lang w:eastAsia="en-US"/>
        </w:rPr>
      </w:pPr>
      <w:r w:rsidRPr="00B90FBB">
        <w:rPr>
          <w:rFonts w:ascii="Verdana" w:hAnsi="Verdana" w:cs="Times New Roman"/>
          <w:color w:val="000000"/>
        </w:rPr>
        <w:t xml:space="preserve">Wykonawca powinien posiadać uprawnienia do wykonywania </w:t>
      </w:r>
      <w:r>
        <w:rPr>
          <w:rFonts w:ascii="Verdana" w:hAnsi="Verdana" w:cs="Times New Roman"/>
          <w:color w:val="000000"/>
        </w:rPr>
        <w:t xml:space="preserve">w/w prac. </w:t>
      </w:r>
      <w:r w:rsidR="00727F25">
        <w:rPr>
          <w:rFonts w:ascii="Verdana" w:hAnsi="Verdana" w:cs="Times New Roman"/>
          <w:color w:val="000000"/>
        </w:rPr>
        <w:t xml:space="preserve">                             </w:t>
      </w:r>
    </w:p>
    <w:p w14:paraId="73C31004" w14:textId="77777777" w:rsidR="00B90FBB" w:rsidRDefault="00B90FBB" w:rsidP="00475445">
      <w:pPr>
        <w:pStyle w:val="Bezodstpw"/>
        <w:numPr>
          <w:ilvl w:val="0"/>
          <w:numId w:val="20"/>
        </w:numPr>
        <w:jc w:val="both"/>
        <w:rPr>
          <w:rFonts w:ascii="Verdana" w:hAnsi="Verdana" w:cs="Times New Roman"/>
          <w:szCs w:val="22"/>
          <w:lang w:eastAsia="en-US"/>
        </w:rPr>
      </w:pPr>
      <w:r w:rsidRPr="00B90FBB">
        <w:rPr>
          <w:rFonts w:ascii="Verdana" w:hAnsi="Verdana" w:cs="Times New Roman"/>
          <w:szCs w:val="22"/>
          <w:lang w:eastAsia="en-US"/>
        </w:rPr>
        <w:t>Po zakończeniu prac sporządzony zostanie protokół odbioru wykonanych prac</w:t>
      </w:r>
      <w:r>
        <w:rPr>
          <w:rFonts w:ascii="Verdana" w:eastAsia="Calibri" w:hAnsi="Verdana" w:cs="Times New Roman"/>
          <w:szCs w:val="22"/>
          <w:lang w:eastAsia="en-US"/>
        </w:rPr>
        <w:t>.</w:t>
      </w:r>
      <w:r w:rsidRPr="00B90FBB">
        <w:rPr>
          <w:rFonts w:ascii="Verdana" w:hAnsi="Verdana" w:cs="Times New Roman"/>
          <w:szCs w:val="22"/>
          <w:lang w:eastAsia="en-US"/>
        </w:rPr>
        <w:t xml:space="preserve"> </w:t>
      </w:r>
    </w:p>
    <w:p w14:paraId="1D4A6B15" w14:textId="77777777" w:rsidR="00230611" w:rsidRPr="006B4237" w:rsidRDefault="00475445" w:rsidP="006B4237">
      <w:pPr>
        <w:pStyle w:val="Bezodstpw"/>
        <w:ind w:left="720"/>
        <w:jc w:val="both"/>
        <w:rPr>
          <w:rFonts w:ascii="Verdana" w:hAnsi="Verdana" w:cs="Times New Roman"/>
          <w:lang w:eastAsia="en-US"/>
        </w:rPr>
      </w:pPr>
      <w:r>
        <w:rPr>
          <w:rFonts w:ascii="Verdana" w:hAnsi="Verdana" w:cs="Times New Roman"/>
          <w:szCs w:val="22"/>
          <w:lang w:eastAsia="en-US"/>
        </w:rPr>
        <w:t xml:space="preserve">  </w:t>
      </w:r>
    </w:p>
    <w:p w14:paraId="4AFAC165" w14:textId="77777777" w:rsidR="00B90FBB" w:rsidRPr="000455D4" w:rsidRDefault="00B90FBB" w:rsidP="000455D4">
      <w:pPr>
        <w:pStyle w:val="Akapitzlist"/>
        <w:numPr>
          <w:ilvl w:val="0"/>
          <w:numId w:val="18"/>
        </w:numPr>
        <w:spacing w:line="276" w:lineRule="auto"/>
        <w:rPr>
          <w:rFonts w:ascii="Verdana" w:hAnsi="Verdana" w:cs="Times New Roman"/>
          <w:lang w:eastAsia="en-US"/>
        </w:rPr>
      </w:pPr>
      <w:r w:rsidRPr="000455D4">
        <w:rPr>
          <w:rFonts w:ascii="Verdana" w:hAnsi="Verdana" w:cs="Times New Roman"/>
          <w:b/>
          <w:lang w:eastAsia="en-US"/>
        </w:rPr>
        <w:t xml:space="preserve">Forma </w:t>
      </w:r>
      <w:r w:rsidR="003865B2" w:rsidRPr="000455D4">
        <w:rPr>
          <w:rFonts w:ascii="Verdana" w:hAnsi="Verdana" w:cs="Times New Roman"/>
          <w:b/>
          <w:lang w:eastAsia="en-US"/>
        </w:rPr>
        <w:t>płatności i rozliczeń za usługę</w:t>
      </w:r>
      <w:r w:rsidRPr="000455D4">
        <w:rPr>
          <w:rFonts w:ascii="Verdana" w:hAnsi="Verdana" w:cs="Times New Roman"/>
          <w:b/>
          <w:lang w:eastAsia="en-US"/>
        </w:rPr>
        <w:t>.</w:t>
      </w:r>
    </w:p>
    <w:p w14:paraId="10DA2572" w14:textId="77777777" w:rsidR="000455D4" w:rsidRDefault="000455D4" w:rsidP="00B90FBB">
      <w:pPr>
        <w:tabs>
          <w:tab w:val="left" w:pos="0"/>
        </w:tabs>
        <w:spacing w:line="276" w:lineRule="auto"/>
        <w:ind w:left="283" w:hanging="283"/>
        <w:rPr>
          <w:rFonts w:ascii="Verdana" w:hAnsi="Verdana" w:cs="Times New Roman"/>
        </w:rPr>
      </w:pPr>
    </w:p>
    <w:p w14:paraId="1BDB5385" w14:textId="77777777" w:rsidR="00B90FBB" w:rsidRPr="000B54D6" w:rsidRDefault="00B90FBB" w:rsidP="005959E7">
      <w:pPr>
        <w:pStyle w:val="Bezodstpw"/>
        <w:numPr>
          <w:ilvl w:val="0"/>
          <w:numId w:val="22"/>
        </w:numPr>
        <w:jc w:val="both"/>
        <w:rPr>
          <w:rFonts w:ascii="Verdana" w:hAnsi="Verdana"/>
        </w:rPr>
      </w:pPr>
      <w:r w:rsidRPr="000B54D6">
        <w:rPr>
          <w:rFonts w:ascii="Verdana" w:hAnsi="Verdana"/>
        </w:rPr>
        <w:t>Płatności następować będą na podstawie prawidł</w:t>
      </w:r>
      <w:r w:rsidR="00230611" w:rsidRPr="000B54D6">
        <w:rPr>
          <w:rFonts w:ascii="Verdana" w:hAnsi="Verdana"/>
        </w:rPr>
        <w:t>owo wystawionego potwierdzonego</w:t>
      </w:r>
      <w:r w:rsidR="000B54D6" w:rsidRPr="000B54D6">
        <w:rPr>
          <w:rFonts w:ascii="Verdana" w:hAnsi="Verdana"/>
        </w:rPr>
        <w:t xml:space="preserve"> </w:t>
      </w:r>
      <w:r w:rsidRPr="000B54D6">
        <w:rPr>
          <w:rFonts w:ascii="Verdana" w:hAnsi="Verdana"/>
        </w:rPr>
        <w:t>przez Zamawiającego protokołu odbioru prac na podsta</w:t>
      </w:r>
      <w:r w:rsidR="00230611" w:rsidRPr="000B54D6">
        <w:rPr>
          <w:rFonts w:ascii="Verdana" w:hAnsi="Verdana"/>
        </w:rPr>
        <w:t>wie którego zostanie wystawiona</w:t>
      </w:r>
      <w:r w:rsidR="000B54D6" w:rsidRPr="000B54D6">
        <w:rPr>
          <w:rFonts w:ascii="Verdana" w:hAnsi="Verdana"/>
        </w:rPr>
        <w:t xml:space="preserve"> </w:t>
      </w:r>
      <w:r w:rsidRPr="000B54D6">
        <w:rPr>
          <w:rFonts w:ascii="Verdana" w:hAnsi="Verdana"/>
        </w:rPr>
        <w:t xml:space="preserve">Faktura </w:t>
      </w:r>
      <w:r w:rsidR="00230611" w:rsidRPr="000B54D6">
        <w:rPr>
          <w:rFonts w:ascii="Verdana" w:hAnsi="Verdana"/>
        </w:rPr>
        <w:t>VAT.</w:t>
      </w:r>
      <w:r w:rsidRPr="000B54D6">
        <w:rPr>
          <w:rFonts w:ascii="Verdana" w:hAnsi="Verdana"/>
        </w:rPr>
        <w:t xml:space="preserve"> Rozliczenia wykonanych usług d</w:t>
      </w:r>
      <w:r w:rsidR="00230611" w:rsidRPr="000B54D6">
        <w:rPr>
          <w:rFonts w:ascii="Verdana" w:hAnsi="Verdana"/>
        </w:rPr>
        <w:t xml:space="preserve">okonują Rejony zgodnie z Opisem </w:t>
      </w:r>
      <w:r w:rsidRPr="000B54D6">
        <w:rPr>
          <w:rFonts w:ascii="Verdana" w:hAnsi="Verdana"/>
        </w:rPr>
        <w:t xml:space="preserve">przedmiotu zamówienia.  </w:t>
      </w:r>
    </w:p>
    <w:p w14:paraId="481FC545" w14:textId="77777777" w:rsidR="000B54D6" w:rsidRPr="000B54D6" w:rsidRDefault="000B54D6" w:rsidP="005959E7">
      <w:pPr>
        <w:pStyle w:val="Bezodstpw"/>
        <w:jc w:val="both"/>
        <w:rPr>
          <w:rFonts w:ascii="Verdana" w:hAnsi="Verdana"/>
        </w:rPr>
      </w:pPr>
    </w:p>
    <w:p w14:paraId="05DFCB80" w14:textId="77777777" w:rsidR="000B54D6" w:rsidRPr="000B54D6" w:rsidRDefault="000B54D6" w:rsidP="005959E7">
      <w:pPr>
        <w:pStyle w:val="Bezodstpw"/>
        <w:numPr>
          <w:ilvl w:val="0"/>
          <w:numId w:val="22"/>
        </w:numPr>
        <w:jc w:val="both"/>
        <w:rPr>
          <w:rFonts w:ascii="Verdana" w:hAnsi="Verdana"/>
        </w:rPr>
      </w:pPr>
      <w:r w:rsidRPr="000B54D6">
        <w:rPr>
          <w:rFonts w:ascii="Verdana" w:hAnsi="Verdana"/>
        </w:rPr>
        <w:t>Cena za usługę musi zawierać wszystkie elementy kosztów wykonania przedmiotu zamówienia, w tym koszty dojazdu, wyceny, wydania opinii, sporządzenia dokumentacji fotograficznej i inne niezbędne koszty do wykonania zamówienia.</w:t>
      </w:r>
    </w:p>
    <w:p w14:paraId="7BF90608" w14:textId="77777777" w:rsidR="00B90FBB" w:rsidRPr="00B90FBB" w:rsidRDefault="00B90FBB" w:rsidP="00D578D9">
      <w:pPr>
        <w:tabs>
          <w:tab w:val="left" w:pos="0"/>
        </w:tabs>
        <w:spacing w:line="276" w:lineRule="auto"/>
        <w:rPr>
          <w:rFonts w:ascii="Verdana" w:hAnsi="Verdana" w:cs="Times New Roman"/>
        </w:rPr>
      </w:pPr>
    </w:p>
    <w:p w14:paraId="1B695F2A" w14:textId="77777777" w:rsidR="00B90FBB" w:rsidRPr="000455D4" w:rsidRDefault="00B90FBB" w:rsidP="000455D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="Verdana" w:eastAsia="Calibri" w:hAnsi="Verdana" w:cs="Times New Roman"/>
          <w:b/>
          <w:color w:val="000000"/>
        </w:rPr>
      </w:pPr>
      <w:r w:rsidRPr="000455D4">
        <w:rPr>
          <w:rFonts w:ascii="Verdana" w:eastAsia="Calibri" w:hAnsi="Verdana" w:cs="Times New Roman"/>
          <w:b/>
          <w:color w:val="000000"/>
        </w:rPr>
        <w:t xml:space="preserve">Przedmiot umowy będzie realizowany w dni robocze od godziny </w:t>
      </w:r>
      <w:r w:rsidR="005959E7">
        <w:rPr>
          <w:rFonts w:ascii="Verdana" w:eastAsia="Calibri" w:hAnsi="Verdana" w:cs="Times New Roman"/>
          <w:b/>
          <w:color w:val="000000"/>
        </w:rPr>
        <w:t>7</w:t>
      </w:r>
      <w:r w:rsidRPr="000455D4">
        <w:rPr>
          <w:rFonts w:ascii="Verdana" w:eastAsia="Calibri" w:hAnsi="Verdana" w:cs="Times New Roman"/>
          <w:b/>
          <w:color w:val="000000"/>
        </w:rPr>
        <w:t>.00 do 1</w:t>
      </w:r>
      <w:r w:rsidR="006E1E06">
        <w:rPr>
          <w:rFonts w:ascii="Verdana" w:eastAsia="Calibri" w:hAnsi="Verdana" w:cs="Times New Roman"/>
          <w:b/>
          <w:color w:val="000000"/>
        </w:rPr>
        <w:t>5</w:t>
      </w:r>
      <w:r w:rsidRPr="000455D4">
        <w:rPr>
          <w:rFonts w:ascii="Verdana" w:eastAsia="Calibri" w:hAnsi="Verdana" w:cs="Times New Roman"/>
          <w:b/>
          <w:color w:val="000000"/>
        </w:rPr>
        <w:t>.</w:t>
      </w:r>
      <w:r w:rsidR="006E1E06">
        <w:rPr>
          <w:rFonts w:ascii="Verdana" w:eastAsia="Calibri" w:hAnsi="Verdana" w:cs="Times New Roman"/>
          <w:b/>
          <w:color w:val="000000"/>
        </w:rPr>
        <w:t>00</w:t>
      </w:r>
    </w:p>
    <w:p w14:paraId="34748448" w14:textId="77777777" w:rsidR="00B90FBB" w:rsidRPr="00B90FBB" w:rsidRDefault="00B90FBB" w:rsidP="00B90FBB">
      <w:pPr>
        <w:spacing w:line="276" w:lineRule="auto"/>
        <w:rPr>
          <w:rFonts w:ascii="Verdana" w:hAnsi="Verdana" w:cs="Times New Roman"/>
          <w:b/>
          <w:lang w:eastAsia="en-US"/>
        </w:rPr>
      </w:pPr>
    </w:p>
    <w:p w14:paraId="25B445C5" w14:textId="0E0CBAA8" w:rsidR="00F3484C" w:rsidRPr="00D578D9" w:rsidRDefault="00B90FBB" w:rsidP="00D578D9">
      <w:pPr>
        <w:pStyle w:val="Bezodstpw"/>
        <w:numPr>
          <w:ilvl w:val="0"/>
          <w:numId w:val="18"/>
        </w:num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 xml:space="preserve">Zamówienie </w:t>
      </w:r>
      <w:r w:rsidRPr="00381120">
        <w:rPr>
          <w:rFonts w:ascii="Verdana" w:hAnsi="Verdana"/>
        </w:rPr>
        <w:t xml:space="preserve">zawiera się na czas </w:t>
      </w:r>
      <w:r>
        <w:rPr>
          <w:rFonts w:ascii="Verdana" w:hAnsi="Verdana"/>
        </w:rPr>
        <w:t>określony</w:t>
      </w:r>
      <w:r w:rsidR="00230611">
        <w:rPr>
          <w:rFonts w:ascii="Verdana" w:hAnsi="Verdana"/>
        </w:rPr>
        <w:t xml:space="preserve"> </w:t>
      </w:r>
      <w:r w:rsidR="00380869">
        <w:rPr>
          <w:rFonts w:ascii="Verdana" w:hAnsi="Verdana"/>
        </w:rPr>
        <w:t>48</w:t>
      </w:r>
      <w:r w:rsidR="00230611">
        <w:rPr>
          <w:rFonts w:ascii="Verdana" w:hAnsi="Verdana"/>
        </w:rPr>
        <w:t xml:space="preserve"> miesi</w:t>
      </w:r>
      <w:r w:rsidR="00380869">
        <w:rPr>
          <w:rFonts w:ascii="Verdana" w:hAnsi="Verdana"/>
        </w:rPr>
        <w:t>ęcy</w:t>
      </w:r>
      <w:r w:rsidR="0023061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– od dnia </w:t>
      </w:r>
      <w:r w:rsidR="000455D4">
        <w:rPr>
          <w:rFonts w:ascii="Verdana" w:hAnsi="Verdana"/>
        </w:rPr>
        <w:t xml:space="preserve">podpisania umowy </w:t>
      </w:r>
      <w:r w:rsidRPr="00381120">
        <w:rPr>
          <w:rFonts w:ascii="Verdana" w:hAnsi="Verdana"/>
        </w:rPr>
        <w:t>lub do wykorzystania kwoty</w:t>
      </w:r>
      <w:r w:rsidR="000455D4">
        <w:rPr>
          <w:rFonts w:ascii="Verdana" w:hAnsi="Verdana"/>
        </w:rPr>
        <w:t xml:space="preserve"> wynagrodzenia</w:t>
      </w:r>
      <w:r w:rsidRPr="00381120">
        <w:rPr>
          <w:rFonts w:ascii="Verdana" w:hAnsi="Verdana"/>
        </w:rPr>
        <w:t>, w zależności od tego, która okoliczność nastąpi wcześniej).</w:t>
      </w:r>
    </w:p>
    <w:sectPr w:rsidR="00F3484C" w:rsidRPr="00D57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C074B"/>
    <w:multiLevelType w:val="singleLevel"/>
    <w:tmpl w:val="D73EFA86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" w15:restartNumberingAfterBreak="0">
    <w:nsid w:val="11F10001"/>
    <w:multiLevelType w:val="hybridMultilevel"/>
    <w:tmpl w:val="858A5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65E3E"/>
    <w:multiLevelType w:val="hybridMultilevel"/>
    <w:tmpl w:val="9A3674BE"/>
    <w:lvl w:ilvl="0" w:tplc="18A6058A">
      <w:start w:val="1"/>
      <w:numFmt w:val="decimal"/>
      <w:lvlText w:val="%1."/>
      <w:lvlJc w:val="left"/>
      <w:pPr>
        <w:ind w:left="360" w:hanging="360"/>
      </w:pPr>
      <w:rPr>
        <w:rFonts w:ascii="Verdana" w:eastAsiaTheme="minorEastAsia" w:hAnsi="Verdana" w:cs="Arial"/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18ED68">
      <w:start w:val="2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07360F"/>
    <w:multiLevelType w:val="hybridMultilevel"/>
    <w:tmpl w:val="124E9E12"/>
    <w:lvl w:ilvl="0" w:tplc="16E25760">
      <w:start w:val="1"/>
      <w:numFmt w:val="decimal"/>
      <w:lvlText w:val="%1."/>
      <w:lvlJc w:val="left"/>
      <w:pPr>
        <w:ind w:left="3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" w15:restartNumberingAfterBreak="0">
    <w:nsid w:val="24B85B1A"/>
    <w:multiLevelType w:val="hybridMultilevel"/>
    <w:tmpl w:val="7B42F2FA"/>
    <w:lvl w:ilvl="0" w:tplc="01E2801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7D2F5A"/>
    <w:multiLevelType w:val="hybridMultilevel"/>
    <w:tmpl w:val="2A22BD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8B7D1C"/>
    <w:multiLevelType w:val="hybridMultilevel"/>
    <w:tmpl w:val="D9063C98"/>
    <w:lvl w:ilvl="0" w:tplc="16E25760">
      <w:start w:val="1"/>
      <w:numFmt w:val="decimal"/>
      <w:lvlText w:val="%1."/>
      <w:lvlJc w:val="left"/>
      <w:pPr>
        <w:ind w:left="36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54E2D"/>
    <w:multiLevelType w:val="hybridMultilevel"/>
    <w:tmpl w:val="CDC2107E"/>
    <w:lvl w:ilvl="0" w:tplc="16E25760">
      <w:start w:val="1"/>
      <w:numFmt w:val="decimal"/>
      <w:lvlText w:val="%1."/>
      <w:lvlJc w:val="left"/>
      <w:pPr>
        <w:ind w:left="3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 w15:restartNumberingAfterBreak="0">
    <w:nsid w:val="38751FCF"/>
    <w:multiLevelType w:val="hybridMultilevel"/>
    <w:tmpl w:val="E61ED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2316C"/>
    <w:multiLevelType w:val="singleLevel"/>
    <w:tmpl w:val="68645CE8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0" w15:restartNumberingAfterBreak="0">
    <w:nsid w:val="3FE445EB"/>
    <w:multiLevelType w:val="hybridMultilevel"/>
    <w:tmpl w:val="391E8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31175"/>
    <w:multiLevelType w:val="hybridMultilevel"/>
    <w:tmpl w:val="516AB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C4518"/>
    <w:multiLevelType w:val="hybridMultilevel"/>
    <w:tmpl w:val="FCEA3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96BB9"/>
    <w:multiLevelType w:val="hybridMultilevel"/>
    <w:tmpl w:val="22D832A0"/>
    <w:lvl w:ilvl="0" w:tplc="3C54F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5652A"/>
    <w:multiLevelType w:val="hybridMultilevel"/>
    <w:tmpl w:val="79E6E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73012"/>
    <w:multiLevelType w:val="hybridMultilevel"/>
    <w:tmpl w:val="FB08FBB2"/>
    <w:lvl w:ilvl="0" w:tplc="91E46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A4832"/>
    <w:multiLevelType w:val="hybridMultilevel"/>
    <w:tmpl w:val="BBF88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46DC8"/>
    <w:multiLevelType w:val="hybridMultilevel"/>
    <w:tmpl w:val="E4288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A2506"/>
    <w:multiLevelType w:val="hybridMultilevel"/>
    <w:tmpl w:val="648E39C0"/>
    <w:lvl w:ilvl="0" w:tplc="F2BA8F60">
      <w:start w:val="1"/>
      <w:numFmt w:val="decimal"/>
      <w:lvlText w:val="%1."/>
      <w:lvlJc w:val="left"/>
      <w:pPr>
        <w:ind w:left="720" w:hanging="360"/>
      </w:pPr>
      <w:rPr>
        <w:rFonts w:ascii="Verdana" w:eastAsiaTheme="minorEastAsia" w:hAnsi="Verdana" w:cs="Arial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F527A"/>
    <w:multiLevelType w:val="singleLevel"/>
    <w:tmpl w:val="A65A44C8"/>
    <w:lvl w:ilvl="0">
      <w:start w:val="1"/>
      <w:numFmt w:val="upperRoman"/>
      <w:lvlText w:val="%1."/>
      <w:legacy w:legacy="1" w:legacySpace="0" w:legacyIndent="523"/>
      <w:lvlJc w:val="left"/>
      <w:rPr>
        <w:rFonts w:ascii="Arial" w:hAnsi="Arial" w:cs="Arial" w:hint="default"/>
      </w:rPr>
    </w:lvl>
  </w:abstractNum>
  <w:abstractNum w:abstractNumId="20" w15:restartNumberingAfterBreak="0">
    <w:nsid w:val="674345F8"/>
    <w:multiLevelType w:val="hybridMultilevel"/>
    <w:tmpl w:val="1AC8BD9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1E5F0F"/>
    <w:multiLevelType w:val="hybridMultilevel"/>
    <w:tmpl w:val="13144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C6B3C"/>
    <w:multiLevelType w:val="hybridMultilevel"/>
    <w:tmpl w:val="5DA2AD54"/>
    <w:lvl w:ilvl="0" w:tplc="EA2AF2A6">
      <w:start w:val="2"/>
      <w:numFmt w:val="upperRoman"/>
      <w:lvlText w:val="%1."/>
      <w:lvlJc w:val="left"/>
      <w:pPr>
        <w:ind w:left="720" w:hanging="720"/>
      </w:pPr>
      <w:rPr>
        <w:rFonts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743DF3"/>
    <w:multiLevelType w:val="hybridMultilevel"/>
    <w:tmpl w:val="DE9A7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912581"/>
    <w:multiLevelType w:val="hybridMultilevel"/>
    <w:tmpl w:val="895C10D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1888682819">
    <w:abstractNumId w:val="2"/>
  </w:num>
  <w:num w:numId="2" w16cid:durableId="1559240821">
    <w:abstractNumId w:val="13"/>
  </w:num>
  <w:num w:numId="3" w16cid:durableId="643004770">
    <w:abstractNumId w:val="19"/>
  </w:num>
  <w:num w:numId="4" w16cid:durableId="1793552944">
    <w:abstractNumId w:val="0"/>
  </w:num>
  <w:num w:numId="5" w16cid:durableId="2003462076">
    <w:abstractNumId w:val="15"/>
  </w:num>
  <w:num w:numId="6" w16cid:durableId="348677215">
    <w:abstractNumId w:val="7"/>
  </w:num>
  <w:num w:numId="7" w16cid:durableId="179198838">
    <w:abstractNumId w:val="3"/>
  </w:num>
  <w:num w:numId="8" w16cid:durableId="82653038">
    <w:abstractNumId w:val="6"/>
  </w:num>
  <w:num w:numId="9" w16cid:durableId="33164001">
    <w:abstractNumId w:val="5"/>
  </w:num>
  <w:num w:numId="10" w16cid:durableId="652443138">
    <w:abstractNumId w:val="24"/>
  </w:num>
  <w:num w:numId="11" w16cid:durableId="1661228787">
    <w:abstractNumId w:val="23"/>
  </w:num>
  <w:num w:numId="12" w16cid:durableId="115759895">
    <w:abstractNumId w:val="10"/>
  </w:num>
  <w:num w:numId="13" w16cid:durableId="1993215659">
    <w:abstractNumId w:val="21"/>
  </w:num>
  <w:num w:numId="14" w16cid:durableId="1683431216">
    <w:abstractNumId w:val="18"/>
  </w:num>
  <w:num w:numId="15" w16cid:durableId="1556772665">
    <w:abstractNumId w:val="17"/>
  </w:num>
  <w:num w:numId="16" w16cid:durableId="1390766311">
    <w:abstractNumId w:val="14"/>
  </w:num>
  <w:num w:numId="17" w16cid:durableId="680815321">
    <w:abstractNumId w:val="22"/>
  </w:num>
  <w:num w:numId="18" w16cid:durableId="966814406">
    <w:abstractNumId w:val="4"/>
  </w:num>
  <w:num w:numId="19" w16cid:durableId="1594969677">
    <w:abstractNumId w:val="1"/>
  </w:num>
  <w:num w:numId="20" w16cid:durableId="1440759877">
    <w:abstractNumId w:val="11"/>
  </w:num>
  <w:num w:numId="21" w16cid:durableId="619193341">
    <w:abstractNumId w:val="9"/>
  </w:num>
  <w:num w:numId="22" w16cid:durableId="1132359764">
    <w:abstractNumId w:val="12"/>
  </w:num>
  <w:num w:numId="23" w16cid:durableId="650518951">
    <w:abstractNumId w:val="8"/>
  </w:num>
  <w:num w:numId="24" w16cid:durableId="1093822799">
    <w:abstractNumId w:val="20"/>
  </w:num>
  <w:num w:numId="25" w16cid:durableId="651183058">
    <w:abstractNumId w:val="16"/>
  </w:num>
  <w:num w:numId="26" w16cid:durableId="1472290999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859"/>
    <w:rsid w:val="0004178F"/>
    <w:rsid w:val="000455D4"/>
    <w:rsid w:val="00060C79"/>
    <w:rsid w:val="000B54D6"/>
    <w:rsid w:val="000F351E"/>
    <w:rsid w:val="00150A03"/>
    <w:rsid w:val="0022649D"/>
    <w:rsid w:val="00230611"/>
    <w:rsid w:val="00261336"/>
    <w:rsid w:val="002F64F1"/>
    <w:rsid w:val="00326AFE"/>
    <w:rsid w:val="003439D8"/>
    <w:rsid w:val="00371152"/>
    <w:rsid w:val="00380869"/>
    <w:rsid w:val="003865B2"/>
    <w:rsid w:val="003B5837"/>
    <w:rsid w:val="0041091C"/>
    <w:rsid w:val="00475445"/>
    <w:rsid w:val="00481315"/>
    <w:rsid w:val="004C06F6"/>
    <w:rsid w:val="00541E67"/>
    <w:rsid w:val="00581219"/>
    <w:rsid w:val="005959E7"/>
    <w:rsid w:val="006730F0"/>
    <w:rsid w:val="006A1136"/>
    <w:rsid w:val="006B4237"/>
    <w:rsid w:val="006C431E"/>
    <w:rsid w:val="006E1E06"/>
    <w:rsid w:val="00727F25"/>
    <w:rsid w:val="00732133"/>
    <w:rsid w:val="007953AD"/>
    <w:rsid w:val="008030A7"/>
    <w:rsid w:val="00814966"/>
    <w:rsid w:val="00844DE3"/>
    <w:rsid w:val="008F1643"/>
    <w:rsid w:val="009D26D8"/>
    <w:rsid w:val="00A5751D"/>
    <w:rsid w:val="00A91859"/>
    <w:rsid w:val="00AB13EB"/>
    <w:rsid w:val="00B12886"/>
    <w:rsid w:val="00B56B6C"/>
    <w:rsid w:val="00B81EFF"/>
    <w:rsid w:val="00B90FBB"/>
    <w:rsid w:val="00BB3463"/>
    <w:rsid w:val="00C33E2E"/>
    <w:rsid w:val="00C6033E"/>
    <w:rsid w:val="00C67650"/>
    <w:rsid w:val="00C80200"/>
    <w:rsid w:val="00D578D9"/>
    <w:rsid w:val="00D61C72"/>
    <w:rsid w:val="00E0129D"/>
    <w:rsid w:val="00E32474"/>
    <w:rsid w:val="00E916D1"/>
    <w:rsid w:val="00E931FC"/>
    <w:rsid w:val="00E94617"/>
    <w:rsid w:val="00F05EE6"/>
    <w:rsid w:val="00F33240"/>
    <w:rsid w:val="00F3484C"/>
    <w:rsid w:val="00F975E9"/>
    <w:rsid w:val="00FB5043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4910"/>
  <w15:chartTrackingRefBased/>
  <w15:docId w15:val="{2396D359-5A44-4EE8-B1A0-0E029090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FBB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18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455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54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44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Zblewski Rafał</cp:lastModifiedBy>
  <cp:revision>8</cp:revision>
  <cp:lastPrinted>2025-11-24T08:47:00Z</cp:lastPrinted>
  <dcterms:created xsi:type="dcterms:W3CDTF">2025-11-24T08:46:00Z</dcterms:created>
  <dcterms:modified xsi:type="dcterms:W3CDTF">2025-11-24T10:04:00Z</dcterms:modified>
</cp:coreProperties>
</file>